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F6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每个账户都应有独立控制权。各方应通过采购商的加密链接分享进行身份识别与数据传输绑定。</w:t>
      </w:r>
    </w:p>
    <w:p w14:paraId="4695A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每个账户在输入用户名/手机号，密码后，应进入身份选择界面。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身份选项：采购商（布行），纺织厂，水洗厂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各家公司应具备主账号-子账号关系。</w:t>
      </w:r>
      <w:r>
        <w:rPr>
          <w:rFonts w:hint="eastAsia"/>
          <w:lang w:val="en-US" w:eastAsia="zh-CN"/>
        </w:rPr>
        <w:br w:type="textWrapping"/>
      </w:r>
      <w:bookmarkStart w:id="0" w:name="_GoBack"/>
      <w:r>
        <w:rPr>
          <w:rFonts w:hint="eastAsia"/>
          <w:lang w:val="en-US" w:eastAsia="zh-CN"/>
        </w:rPr>
        <w:t>主账号可通过注册获得，子账号为主账号进行权限下发创建。</w:t>
      </w:r>
      <w:r>
        <w:rPr>
          <w:rFonts w:hint="eastAsia"/>
          <w:lang w:val="en-US" w:eastAsia="zh-CN"/>
        </w:rPr>
        <w:br w:type="textWrapping"/>
      </w:r>
      <w:bookmarkEnd w:id="0"/>
    </w:p>
    <w:p w14:paraId="3D42D571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生成一个公共组件来存放公共数据供各子项目进行数据调用。</w:t>
      </w:r>
    </w:p>
    <w:p w14:paraId="104F6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账户控制权：</w:t>
      </w:r>
    </w:p>
    <w:p w14:paraId="52BE6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共分为3类账户：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采购商（布行）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纺织厂方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水洗厂方。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所有账户可查看到的界面各不相同。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采购商所查看到的界面：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首页：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所有计划，进行中，已完成。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快捷操作界面：新建计划，原坯布仓库，织布厂管理，水洗厂管理。坯布仓库管理，成品仓库管理。</w:t>
      </w:r>
    </w:p>
    <w:p w14:paraId="2D807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最近计划（简化版卡片）：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流水线计划卡片排版方式：主标题：成品名+色号（例：水洗棉花糖-白色）。副标题：坯布唯一识别码，色号（例：SX-01）。小标题备注：系统自动生成计划唯一识别码。 标注：（待确定/生产中/已完成）。主要进度节点</w:t>
      </w:r>
      <w:r>
        <w:rPr>
          <w:rFonts w:hint="eastAsia"/>
          <w:lang w:val="en-US" w:eastAsia="zh-CN"/>
        </w:rPr>
        <w:br w:type="textWrapping"/>
      </w:r>
    </w:p>
    <w:p w14:paraId="76C47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计划总览中：</w:t>
      </w:r>
    </w:p>
    <w:p w14:paraId="31716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分两个Tag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织布厂Tag和水洗厂Tag。切换Tag时新建计划内容需要随之切换。</w:t>
      </w:r>
    </w:p>
    <w:p w14:paraId="0A390A90">
      <w:pPr>
        <w:rPr>
          <w:rFonts w:hint="default"/>
          <w:lang w:val="en-US" w:eastAsia="zh-CN"/>
        </w:rPr>
      </w:pPr>
    </w:p>
    <w:p w14:paraId="4E190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织布厂的新建计划内容：</w:t>
      </w:r>
    </w:p>
    <w:p w14:paraId="70202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产品信息：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（需要直接相互绑定）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成品名称-颜色</w:t>
      </w:r>
    </w:p>
    <w:p w14:paraId="6D46A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坯布唯一识别码，色号（01开始，往后依次排序。）</w:t>
      </w:r>
    </w:p>
    <w:p w14:paraId="40DCD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（例：成品名称：水洗棉花糖，颜色：白色。坯布唯一识别码（纯字母）：SX，色号（数字排序）：01。）</w:t>
      </w:r>
    </w:p>
    <w:p w14:paraId="414DECA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备注：60*40，60双股等。</w:t>
      </w:r>
    </w:p>
    <w:p w14:paraId="54FBF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纺织厂：纺织厂名称</w:t>
      </w:r>
    </w:p>
    <w:p w14:paraId="1533D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计划产量：理想状态下的生产总产量。</w:t>
      </w:r>
    </w:p>
    <w:p w14:paraId="41452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纱线配比（新建产品后自动记忆。数据录入原坯布的数据库中）：</w:t>
      </w:r>
    </w:p>
    <w:p w14:paraId="2AC73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每米布纱用量：（单位：g/m）。</w:t>
      </w:r>
    </w:p>
    <w:p w14:paraId="7C384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纱线名称：（新建产品后自动记忆。数据录入原坯布的数据库中。纱线库存数据存入原料纱仓库中）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配比：（例：1kg产10m布。每米布100g，共使用三种纱线1：1：8。得为每种纱线每米配比100g：100g：800g）。自动计算总用纱量和每种纱线的单独用纱量。</w:t>
      </w:r>
    </w:p>
    <w:p w14:paraId="3E5BAD9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生产采购价（自填）。</w:t>
      </w:r>
    </w:p>
    <w:p w14:paraId="44C912B4">
      <w:pPr>
        <w:rPr>
          <w:rFonts w:hint="eastAsia"/>
          <w:lang w:val="en-US" w:eastAsia="zh-CN"/>
        </w:rPr>
      </w:pPr>
    </w:p>
    <w:p w14:paraId="41524CD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流水线-计划总览-纺织厂 界面中，按工厂名依次折叠，折叠标签头显示：工厂名，（无计划/进行中（数量）），分享链接，计划关联。</w:t>
      </w:r>
    </w:p>
    <w:p w14:paraId="697A9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展开后卡片显示信息：</w:t>
      </w:r>
    </w:p>
    <w:p w14:paraId="24413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主标题：成品名+色号（例：水洗棉花糖-白色）。</w:t>
      </w:r>
    </w:p>
    <w:p w14:paraId="01097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副标题：坯布唯一识别码，色号（例：SX-01）。</w:t>
      </w:r>
    </w:p>
    <w:p w14:paraId="5FB8F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小标题备注：系统自动生成计划唯一识别码。</w:t>
      </w:r>
    </w:p>
    <w:p w14:paraId="7EA32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标注当前状态：（待确定/生产中/已完成）。</w:t>
      </w:r>
    </w:p>
    <w:p w14:paraId="355F1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备注信息</w:t>
      </w:r>
    </w:p>
    <w:p w14:paraId="41D5E7B1">
      <w:pPr>
        <w:rPr>
          <w:rFonts w:hint="default"/>
          <w:lang w:val="en-US" w:eastAsia="zh-CN"/>
        </w:rPr>
      </w:pPr>
    </w:p>
    <w:p w14:paraId="0A43B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计划产量：</w:t>
      </w:r>
    </w:p>
    <w:p w14:paraId="5BE5F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已入库：</w:t>
      </w:r>
    </w:p>
    <w:p w14:paraId="20AD6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已经生产时间：（小字标注：计划开始时间 例：2026年1月1日，已耗时xx天。）</w:t>
      </w:r>
    </w:p>
    <w:p w14:paraId="1271F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进度条：工作流各节点进度。需有动画标注当前状态。</w:t>
      </w:r>
    </w:p>
    <w:p w14:paraId="0497B5F0">
      <w:pPr>
        <w:rPr>
          <w:rFonts w:hint="eastAsia"/>
          <w:lang w:val="en-US" w:eastAsia="zh-CN"/>
        </w:rPr>
      </w:pPr>
    </w:p>
    <w:p w14:paraId="4AC8B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点击后展开计划详情显示信息：</w:t>
      </w:r>
    </w:p>
    <w:p w14:paraId="15BE6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主标题：成品名+色号（例：水洗棉花糖-白色）。</w:t>
      </w:r>
    </w:p>
    <w:p w14:paraId="4990D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副标题：坯布唯一识别码，色号（例：SX-01）。</w:t>
      </w:r>
    </w:p>
    <w:p w14:paraId="267E2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小标题备注：系统自动生成计划唯一识别码。</w:t>
      </w:r>
    </w:p>
    <w:p w14:paraId="5332EA7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标注当前状态：（待确定/生产中/已完成）。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右上角删除按钮（高危操作，仅主账号允许操作。）</w:t>
      </w:r>
    </w:p>
    <w:p w14:paraId="76FA3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流程详细信息（每一个步骤确认时都需要打时间戳，精确到秒）:</w:t>
      </w:r>
    </w:p>
    <w:p w14:paraId="7BE23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确认计划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采纱（自动填入新建计划时要求的纱线名，以及预计采纱数量等待消耗。）</w:t>
      </w:r>
    </w:p>
    <w:p w14:paraId="05DCB9D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染纱：染纱结束后需要点确认按钮。</w:t>
      </w:r>
    </w:p>
    <w:p w14:paraId="45BD0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上机：刚上机的时候就需要确认上机。</w:t>
      </w:r>
    </w:p>
    <w:p w14:paraId="7A1B4E6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坯布下机入库（入原坯布仓库）：可多次入库（入原坯布仓库，记录入库时间），每次入库时仅需填写米数，仓库位置默认为工厂地址，若信息中没有工厂地址，则填入工厂名称。</w:t>
      </w:r>
    </w:p>
    <w:p w14:paraId="3723E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当坯布进度达到或超过97%时，即可弹出计划完成。</w:t>
      </w:r>
    </w:p>
    <w:p w14:paraId="69FD92E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点击后所有记录全部进行保存，且不可进行更改或删除。</w:t>
      </w:r>
    </w:p>
    <w:p w14:paraId="361E4036">
      <w:pPr>
        <w:rPr>
          <w:rFonts w:hint="eastAsia"/>
          <w:lang w:val="en-US" w:eastAsia="zh-CN"/>
        </w:rPr>
      </w:pPr>
    </w:p>
    <w:p w14:paraId="0E251E15">
      <w:pPr>
        <w:rPr>
          <w:rFonts w:hint="default"/>
          <w:lang w:val="en-US" w:eastAsia="zh-CN"/>
        </w:rPr>
      </w:pPr>
    </w:p>
    <w:p w14:paraId="2CF4347C">
      <w:pPr>
        <w:rPr>
          <w:rFonts w:hint="default"/>
          <w:lang w:val="en-US" w:eastAsia="zh-CN"/>
        </w:rPr>
      </w:pPr>
    </w:p>
    <w:p w14:paraId="572CF77F">
      <w:pPr>
        <w:rPr>
          <w:rFonts w:hint="default"/>
          <w:lang w:val="en-US" w:eastAsia="zh-CN"/>
        </w:rPr>
      </w:pPr>
    </w:p>
    <w:p w14:paraId="5DCDEE6F">
      <w:pPr>
        <w:rPr>
          <w:rFonts w:hint="default"/>
          <w:lang w:val="en-US" w:eastAsia="zh-CN"/>
        </w:rPr>
      </w:pPr>
    </w:p>
    <w:p w14:paraId="3D34520E">
      <w:pPr>
        <w:rPr>
          <w:rFonts w:hint="default"/>
          <w:lang w:val="en-US" w:eastAsia="zh-CN"/>
        </w:rPr>
      </w:pPr>
    </w:p>
    <w:p w14:paraId="2D803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纺织厂方：</w:t>
      </w:r>
    </w:p>
    <w:p w14:paraId="34B5D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首页：</w:t>
      </w:r>
    </w:p>
    <w:p w14:paraId="220DF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最上方：所有计划，进行中，已完成</w:t>
      </w:r>
    </w:p>
    <w:p w14:paraId="669F1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中间：</w:t>
      </w:r>
    </w:p>
    <w:p w14:paraId="32411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快捷操作：</w:t>
      </w:r>
    </w:p>
    <w:p w14:paraId="72B43A7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导入关联计划，原料纱仓库，待结款</w:t>
      </w:r>
    </w:p>
    <w:p w14:paraId="255104DF">
      <w:pPr>
        <w:rPr>
          <w:rFonts w:hint="default"/>
          <w:lang w:val="en-US" w:eastAsia="zh-CN"/>
        </w:rPr>
      </w:pPr>
    </w:p>
    <w:p w14:paraId="5A68E6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最近计划：</w:t>
      </w:r>
    </w:p>
    <w:p w14:paraId="4B22451E">
      <w:pPr>
        <w:rPr>
          <w:rFonts w:hint="eastAsia"/>
          <w:lang w:val="en-US" w:eastAsia="zh-CN"/>
        </w:rPr>
      </w:pPr>
    </w:p>
    <w:p w14:paraId="0DA46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主标题：成品名+色号（例：水洗棉花糖-白色）。副标题：坯布唯一识别码，色号（例：SX-01）。小标题备注：系统自动生成计划唯一识别码。 标注：（待确定/生产中/已完成）。主要进度节点</w:t>
      </w:r>
    </w:p>
    <w:p w14:paraId="5A784799">
      <w:pPr>
        <w:rPr>
          <w:rFonts w:hint="eastAsia"/>
          <w:lang w:val="en-US" w:eastAsia="zh-CN"/>
        </w:rPr>
      </w:pPr>
    </w:p>
    <w:p w14:paraId="281C2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流水线：</w:t>
      </w:r>
    </w:p>
    <w:p w14:paraId="04E08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流水线-计划总览-纺织厂 界面中，按采购商（布行）名依次折叠，折叠标签头显示：采购商（布行），（无计划/进行中（数量））</w:t>
      </w:r>
    </w:p>
    <w:p w14:paraId="21926DF9">
      <w:pPr>
        <w:rPr>
          <w:rFonts w:hint="default"/>
          <w:lang w:val="en-US" w:eastAsia="zh-CN"/>
        </w:rPr>
      </w:pPr>
    </w:p>
    <w:p w14:paraId="15A3A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展开后卡片显示信息：</w:t>
      </w:r>
    </w:p>
    <w:p w14:paraId="13E94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主标题：成品名+色号（例：水洗棉花糖-白色）。</w:t>
      </w:r>
    </w:p>
    <w:p w14:paraId="6B225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副标题：坯布唯一识别码，色号（例：SX-01）。</w:t>
      </w:r>
    </w:p>
    <w:p w14:paraId="21310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小标题备注：系统自动生成计划唯一识别码。</w:t>
      </w:r>
    </w:p>
    <w:p w14:paraId="79D3A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标注当前状态：（待确定/生产中/已完成）。</w:t>
      </w:r>
    </w:p>
    <w:p w14:paraId="3A350D9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备注信息</w:t>
      </w:r>
    </w:p>
    <w:p w14:paraId="06BC4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计划产量：</w:t>
      </w:r>
    </w:p>
    <w:p w14:paraId="377CF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已入库：</w:t>
      </w:r>
    </w:p>
    <w:p w14:paraId="3AAD2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已经生产时间：（小字标注：计划开始时间 例：2026年1月1日，已耗时xx天。）</w:t>
      </w:r>
    </w:p>
    <w:p w14:paraId="0C506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进度条：工作流各节点进度。需有动画标注当前状态。</w:t>
      </w:r>
    </w:p>
    <w:p w14:paraId="7124532B">
      <w:pPr>
        <w:rPr>
          <w:rFonts w:hint="eastAsia"/>
          <w:lang w:val="en-US" w:eastAsia="zh-CN"/>
        </w:rPr>
      </w:pPr>
    </w:p>
    <w:p w14:paraId="4E91824A">
      <w:pPr>
        <w:rPr>
          <w:rFonts w:hint="eastAsia"/>
          <w:lang w:val="en-US" w:eastAsia="zh-CN"/>
        </w:rPr>
      </w:pPr>
    </w:p>
    <w:p w14:paraId="75E62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点击后展开计划详情显示信息：</w:t>
      </w:r>
    </w:p>
    <w:p w14:paraId="789D6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主标题：成品名+色号（例：水洗棉花糖-白色）。</w:t>
      </w:r>
    </w:p>
    <w:p w14:paraId="3E30D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副标题：坯布唯一识别码，色号（例：SX-01）。</w:t>
      </w:r>
    </w:p>
    <w:p w14:paraId="4FF2E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小标题备注：系统自动生成计划唯一识别码。</w:t>
      </w:r>
    </w:p>
    <w:p w14:paraId="4AADF41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标注当前状态：（待确定/生产中/已完成）。</w:t>
      </w:r>
    </w:p>
    <w:p w14:paraId="4B911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流程详细信息（每一个步骤确认时都需要打时间戳，精确到秒）:</w:t>
      </w:r>
    </w:p>
    <w:p w14:paraId="3DE8D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确认计划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采纱（自动填入新建计划时要求的纱线名，以及预计采纱数量等待消耗。）</w:t>
      </w:r>
    </w:p>
    <w:p w14:paraId="086E8B7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染纱：染纱结束后需要点确认按钮。</w:t>
      </w:r>
    </w:p>
    <w:p w14:paraId="0C7F5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上机：刚上机的时候就需要确认上机。</w:t>
      </w:r>
    </w:p>
    <w:p w14:paraId="5D902AD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坯布下机入库（入原坯布仓库）：可多次入库（入原坯布仓库，记录入库时间），每次入库时仅需填写米数，仓库位置默认为工厂地址，若信息中没有工厂地址，则填入工厂名称。</w:t>
      </w:r>
    </w:p>
    <w:p w14:paraId="536CE60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当坯布进度达到或超过97%时，即可弹出计划完成。</w:t>
      </w:r>
    </w:p>
    <w:p w14:paraId="1BC8045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点击后所有记录全部进行保存，且不可进行更改或删除。</w:t>
      </w:r>
    </w:p>
    <w:p w14:paraId="6813682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C386B"/>
    <w:rsid w:val="147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413</Words>
  <Characters>461</Characters>
  <Lines>0</Lines>
  <Paragraphs>0</Paragraphs>
  <TotalTime>2233</TotalTime>
  <ScaleCrop>false</ScaleCrop>
  <LinksUpToDate>false</LinksUpToDate>
  <CharactersWithSpaces>463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2026-05-20T13:39:00Z</dcterms:created>
  <dc:creator>MuyuHome</dc:creator>
  <cp:lastModifiedBy>愛無痕の勝有痕～</cp:lastModifiedBy>
  <dcterms:modified xsi:type="dcterms:W3CDTF">2026-05-23T05:06:50Z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eyJoZGlkIjoiNjJhYTc5YWIxY2U0NzhiZGExZWZhMWQwOTA4ZWU0NDMiLCJ1c2VySWQiOiIyNTk0Mjc4MDEifQ==</vt:lpwstr>
  </property>
  <property fmtid="{D5CDD505-2E9C-101B-9397-08002B2CF9AE}" pid="4" name="ICV">
    <vt:lpwstr>22899C74CEB941B89BC42BDD2EBB961C_12</vt:lpwstr>
  </property>
</Properties>
</file>